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02" w:rsidRPr="00B9039E" w:rsidRDefault="00A36402" w:rsidP="00A364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9039E">
        <w:rPr>
          <w:rFonts w:ascii="Times New Roman" w:hAnsi="Times New Roman"/>
          <w:sz w:val="28"/>
          <w:szCs w:val="28"/>
        </w:rPr>
        <w:t>Министерство образования и науки Алтайского края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для обучающихся, воспитанников с ограниченными возможностями здоровья                                                                                                                 КГБОУ  «Петровская общеобразовательная школа-интернат»</w:t>
      </w:r>
    </w:p>
    <w:p w:rsidR="00A36402" w:rsidRPr="00B9039E" w:rsidRDefault="00A36402" w:rsidP="00A364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4945"/>
      </w:tblGrid>
      <w:tr w:rsidR="00A36402" w:rsidRPr="00B9039E" w:rsidTr="002E4DD8">
        <w:trPr>
          <w:jc w:val="center"/>
        </w:trPr>
        <w:tc>
          <w:tcPr>
            <w:tcW w:w="4551" w:type="dxa"/>
          </w:tcPr>
          <w:p w:rsidR="00A36402" w:rsidRPr="00B9039E" w:rsidRDefault="00A36402" w:rsidP="002E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36402" w:rsidRPr="00B9039E" w:rsidRDefault="00A36402" w:rsidP="002E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  МО учителей трудового обучения</w:t>
            </w:r>
          </w:p>
          <w:p w:rsidR="00A36402" w:rsidRPr="00B9039E" w:rsidRDefault="00A36402" w:rsidP="002E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Протокол № __      от ________ </w:t>
            </w:r>
          </w:p>
          <w:p w:rsidR="00A36402" w:rsidRPr="00B9039E" w:rsidRDefault="00A36402" w:rsidP="002E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A36402" w:rsidRPr="00B9039E" w:rsidRDefault="00A36402" w:rsidP="002E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A36402" w:rsidRPr="00B9039E" w:rsidRDefault="00A36402" w:rsidP="002E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39E">
              <w:rPr>
                <w:rFonts w:ascii="Times New Roman" w:hAnsi="Times New Roman"/>
                <w:sz w:val="28"/>
                <w:szCs w:val="28"/>
              </w:rPr>
              <w:t xml:space="preserve">Директор КГБОУ «Петровская общеобразовательная школа – интернат» О.Л. Комарова приказом от _______ № ___ </w:t>
            </w:r>
          </w:p>
          <w:p w:rsidR="00A36402" w:rsidRPr="00B9039E" w:rsidRDefault="00A36402" w:rsidP="002E4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402" w:rsidRPr="00B9039E" w:rsidRDefault="00A36402" w:rsidP="002E4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402" w:rsidRDefault="00A36402" w:rsidP="00A36402">
      <w:pPr>
        <w:pStyle w:val="Default"/>
      </w:pPr>
    </w:p>
    <w:p w:rsidR="00A36402" w:rsidRPr="00B9039E" w:rsidRDefault="00A36402" w:rsidP="00A36402">
      <w:pPr>
        <w:pStyle w:val="Default"/>
        <w:jc w:val="center"/>
        <w:rPr>
          <w:b/>
          <w:bCs/>
          <w:sz w:val="28"/>
          <w:szCs w:val="28"/>
        </w:rPr>
      </w:pPr>
    </w:p>
    <w:p w:rsidR="00A36402" w:rsidRPr="00B9039E" w:rsidRDefault="00A36402" w:rsidP="00A36402">
      <w:pPr>
        <w:pStyle w:val="Default"/>
        <w:jc w:val="center"/>
        <w:rPr>
          <w:sz w:val="28"/>
          <w:szCs w:val="28"/>
        </w:rPr>
      </w:pPr>
      <w:r w:rsidRPr="00B9039E">
        <w:rPr>
          <w:b/>
          <w:bCs/>
          <w:sz w:val="28"/>
          <w:szCs w:val="28"/>
        </w:rPr>
        <w:t>РАБОЧАЯ ПРОГРАММА</w:t>
      </w:r>
    </w:p>
    <w:p w:rsidR="0012782D" w:rsidRDefault="00A36402" w:rsidP="00A36402">
      <w:pPr>
        <w:pStyle w:val="Default"/>
        <w:jc w:val="center"/>
        <w:rPr>
          <w:b/>
          <w:bCs/>
          <w:sz w:val="28"/>
          <w:szCs w:val="28"/>
        </w:rPr>
      </w:pPr>
      <w:r w:rsidRPr="00B9039E">
        <w:rPr>
          <w:b/>
          <w:bCs/>
          <w:sz w:val="28"/>
          <w:szCs w:val="28"/>
        </w:rPr>
        <w:t>по учебн</w:t>
      </w:r>
      <w:r w:rsidR="0012782D">
        <w:rPr>
          <w:b/>
          <w:bCs/>
          <w:sz w:val="28"/>
          <w:szCs w:val="28"/>
        </w:rPr>
        <w:t>ому предмету труд (технология)</w:t>
      </w:r>
    </w:p>
    <w:p w:rsidR="00A36402" w:rsidRPr="00B9039E" w:rsidRDefault="0012782D" w:rsidP="001278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</w:t>
      </w:r>
      <w:r w:rsidR="00A36402" w:rsidRPr="00B9039E">
        <w:rPr>
          <w:b/>
          <w:bCs/>
          <w:sz w:val="28"/>
          <w:szCs w:val="28"/>
        </w:rPr>
        <w:t>толярное дело</w:t>
      </w:r>
      <w:r>
        <w:rPr>
          <w:sz w:val="28"/>
          <w:szCs w:val="28"/>
        </w:rPr>
        <w:t xml:space="preserve"> </w:t>
      </w:r>
      <w:r w:rsidR="00A36402">
        <w:rPr>
          <w:b/>
          <w:bCs/>
          <w:sz w:val="28"/>
          <w:szCs w:val="28"/>
        </w:rPr>
        <w:t>6</w:t>
      </w:r>
      <w:r w:rsidR="00A36402" w:rsidRPr="00B9039E">
        <w:rPr>
          <w:b/>
          <w:bCs/>
          <w:sz w:val="28"/>
          <w:szCs w:val="28"/>
        </w:rPr>
        <w:t xml:space="preserve"> класс</w:t>
      </w:r>
    </w:p>
    <w:p w:rsidR="00A36402" w:rsidRPr="00B9039E" w:rsidRDefault="00A36402" w:rsidP="00A36402">
      <w:pPr>
        <w:pStyle w:val="Default"/>
        <w:jc w:val="center"/>
        <w:rPr>
          <w:sz w:val="28"/>
          <w:szCs w:val="28"/>
        </w:rPr>
      </w:pPr>
    </w:p>
    <w:p w:rsidR="00A36402" w:rsidRPr="00B9039E" w:rsidRDefault="00A36402" w:rsidP="00A36402">
      <w:pPr>
        <w:pStyle w:val="Default"/>
        <w:jc w:val="center"/>
        <w:rPr>
          <w:sz w:val="32"/>
          <w:szCs w:val="32"/>
        </w:rPr>
      </w:pPr>
    </w:p>
    <w:p w:rsidR="00A36402" w:rsidRPr="00B9039E" w:rsidRDefault="00A36402" w:rsidP="00A36402">
      <w:pPr>
        <w:pStyle w:val="Default"/>
        <w:jc w:val="center"/>
        <w:rPr>
          <w:sz w:val="32"/>
          <w:szCs w:val="32"/>
        </w:rPr>
      </w:pPr>
    </w:p>
    <w:p w:rsidR="00A36402" w:rsidRPr="00B9039E" w:rsidRDefault="00A36402" w:rsidP="00A36402">
      <w:pPr>
        <w:pStyle w:val="Default"/>
        <w:jc w:val="center"/>
        <w:rPr>
          <w:sz w:val="32"/>
          <w:szCs w:val="32"/>
        </w:rPr>
      </w:pPr>
    </w:p>
    <w:p w:rsidR="00A36402" w:rsidRPr="00B9039E" w:rsidRDefault="00A36402" w:rsidP="00A364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039E">
        <w:rPr>
          <w:rFonts w:ascii="Times New Roman" w:hAnsi="Times New Roman" w:cs="Times New Roman"/>
          <w:sz w:val="28"/>
          <w:szCs w:val="28"/>
        </w:rPr>
        <w:t>Разработчик: Мураховский Р.Ю.</w:t>
      </w:r>
    </w:p>
    <w:p w:rsidR="00A36402" w:rsidRPr="00B9039E" w:rsidRDefault="00A36402" w:rsidP="00A36402">
      <w:pPr>
        <w:pStyle w:val="Default"/>
        <w:jc w:val="right"/>
        <w:rPr>
          <w:sz w:val="28"/>
          <w:szCs w:val="28"/>
        </w:rPr>
      </w:pPr>
      <w:r w:rsidRPr="00B9039E">
        <w:rPr>
          <w:sz w:val="28"/>
          <w:szCs w:val="28"/>
        </w:rPr>
        <w:t>учитель трудового обучения первой квалификационной категории.</w:t>
      </w:r>
    </w:p>
    <w:p w:rsidR="00A36402" w:rsidRDefault="00A36402" w:rsidP="00A36402">
      <w:pPr>
        <w:pStyle w:val="Default"/>
        <w:jc w:val="right"/>
        <w:rPr>
          <w:b/>
          <w:sz w:val="28"/>
          <w:szCs w:val="28"/>
        </w:rPr>
      </w:pPr>
    </w:p>
    <w:p w:rsidR="00504FB8" w:rsidRDefault="00504FB8" w:rsidP="002E4DD8">
      <w:pPr>
        <w:pStyle w:val="Default"/>
        <w:rPr>
          <w:sz w:val="22"/>
          <w:szCs w:val="22"/>
        </w:rPr>
      </w:pPr>
    </w:p>
    <w:p w:rsidR="0012782D" w:rsidRDefault="0012782D" w:rsidP="002E4DD8">
      <w:pPr>
        <w:pStyle w:val="Default"/>
        <w:rPr>
          <w:sz w:val="22"/>
          <w:szCs w:val="22"/>
        </w:rPr>
      </w:pPr>
    </w:p>
    <w:p w:rsidR="0012782D" w:rsidRDefault="0012782D" w:rsidP="002E4DD8">
      <w:pPr>
        <w:pStyle w:val="Default"/>
        <w:rPr>
          <w:b/>
        </w:rPr>
      </w:pPr>
    </w:p>
    <w:p w:rsidR="00504FB8" w:rsidRDefault="00504FB8" w:rsidP="00504FB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504FB8" w:rsidRDefault="00504FB8" w:rsidP="00504FB8">
      <w:pPr>
        <w:pStyle w:val="Default"/>
        <w:rPr>
          <w:b/>
          <w:sz w:val="28"/>
          <w:szCs w:val="28"/>
        </w:rPr>
      </w:pPr>
    </w:p>
    <w:p w:rsidR="00504FB8" w:rsidRPr="00B165C9" w:rsidRDefault="00504FB8" w:rsidP="00504FB8">
      <w:pPr>
        <w:pStyle w:val="Default"/>
        <w:numPr>
          <w:ilvl w:val="0"/>
          <w:numId w:val="2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ПОЯСНИТЕЛЬНАЯ ЗАПИСКА </w:t>
      </w:r>
      <w:r w:rsidRPr="00B165C9">
        <w:rPr>
          <w:sz w:val="28"/>
          <w:szCs w:val="28"/>
          <w:lang w:val="en-US"/>
        </w:rPr>
        <w:t>……………………………………………….3</w:t>
      </w:r>
    </w:p>
    <w:p w:rsidR="00504FB8" w:rsidRPr="00B165C9" w:rsidRDefault="00504FB8" w:rsidP="00504FB8">
      <w:pPr>
        <w:pStyle w:val="Default"/>
        <w:numPr>
          <w:ilvl w:val="0"/>
          <w:numId w:val="2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 ОБУЧЕНИЯ</w:t>
      </w:r>
      <w:r w:rsidRPr="00B165C9">
        <w:rPr>
          <w:sz w:val="28"/>
          <w:szCs w:val="28"/>
          <w:lang w:val="en-US"/>
        </w:rPr>
        <w:t xml:space="preserve"> ………………………………………………</w:t>
      </w:r>
      <w:r>
        <w:rPr>
          <w:sz w:val="28"/>
          <w:szCs w:val="28"/>
          <w:lang w:val="en-US"/>
        </w:rPr>
        <w:t>…</w:t>
      </w:r>
      <w:r>
        <w:rPr>
          <w:sz w:val="28"/>
          <w:szCs w:val="28"/>
        </w:rPr>
        <w:t>..</w:t>
      </w:r>
      <w:r w:rsidRPr="00B165C9">
        <w:rPr>
          <w:sz w:val="28"/>
          <w:szCs w:val="28"/>
          <w:lang w:val="en-US"/>
        </w:rPr>
        <w:t>6</w:t>
      </w:r>
    </w:p>
    <w:p w:rsidR="00504FB8" w:rsidRPr="00B165C9" w:rsidRDefault="00504FB8" w:rsidP="00504FB8">
      <w:pPr>
        <w:pStyle w:val="Default"/>
        <w:numPr>
          <w:ilvl w:val="0"/>
          <w:numId w:val="2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ПЛАНИРУЕМЫЕ РЕЗУЛЬТАТЫ..</w:t>
      </w:r>
      <w:r w:rsidRPr="00B165C9">
        <w:rPr>
          <w:sz w:val="28"/>
          <w:szCs w:val="28"/>
          <w:lang w:val="en-US"/>
        </w:rPr>
        <w:t>…………………………………………….8</w:t>
      </w:r>
    </w:p>
    <w:p w:rsidR="00504FB8" w:rsidRPr="00B165C9" w:rsidRDefault="00504FB8" w:rsidP="00504FB8">
      <w:pPr>
        <w:pStyle w:val="Default"/>
        <w:numPr>
          <w:ilvl w:val="0"/>
          <w:numId w:val="2"/>
        </w:numPr>
        <w:spacing w:after="240"/>
        <w:rPr>
          <w:sz w:val="28"/>
          <w:szCs w:val="28"/>
          <w:lang w:val="en-US"/>
        </w:rPr>
      </w:pPr>
      <w:r>
        <w:rPr>
          <w:sz w:val="28"/>
          <w:szCs w:val="28"/>
        </w:rPr>
        <w:t>ТЕМАТИЧЕСКОЕ ПЛАНИРОВАНИЕ</w:t>
      </w:r>
      <w:r w:rsidRPr="00B165C9">
        <w:rPr>
          <w:sz w:val="28"/>
          <w:szCs w:val="28"/>
          <w:lang w:val="en-US"/>
        </w:rPr>
        <w:t>………………………………………</w:t>
      </w:r>
      <w:r>
        <w:rPr>
          <w:sz w:val="28"/>
          <w:szCs w:val="28"/>
        </w:rPr>
        <w:t>.</w:t>
      </w:r>
      <w:r w:rsidRPr="00B165C9">
        <w:rPr>
          <w:sz w:val="28"/>
          <w:szCs w:val="28"/>
          <w:lang w:val="en-US"/>
        </w:rPr>
        <w:t>12</w:t>
      </w:r>
    </w:p>
    <w:p w:rsidR="00504FB8" w:rsidRPr="00B165C9" w:rsidRDefault="00504FB8" w:rsidP="00504FB8">
      <w:pPr>
        <w:pStyle w:val="Default"/>
        <w:spacing w:after="240"/>
        <w:rPr>
          <w:sz w:val="28"/>
          <w:szCs w:val="28"/>
          <w:lang w:val="en-US"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504FB8" w:rsidRDefault="00504FB8" w:rsidP="002E4DD8">
      <w:pPr>
        <w:pStyle w:val="Default"/>
        <w:rPr>
          <w:b/>
        </w:rPr>
      </w:pPr>
    </w:p>
    <w:p w:rsidR="002E4DD8" w:rsidRPr="002E4DD8" w:rsidRDefault="002E4DD8" w:rsidP="00504FB8">
      <w:pPr>
        <w:pStyle w:val="Default"/>
        <w:numPr>
          <w:ilvl w:val="0"/>
          <w:numId w:val="4"/>
        </w:numPr>
        <w:jc w:val="center"/>
        <w:rPr>
          <w:b/>
        </w:rPr>
      </w:pPr>
      <w:r w:rsidRPr="002E4DD8">
        <w:rPr>
          <w:b/>
        </w:rPr>
        <w:lastRenderedPageBreak/>
        <w:t>ПОЯСНИТЕЛЬНАЯ ЗАПИСКА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>Рабочая про</w:t>
      </w:r>
      <w:r w:rsidR="00EE2BD0">
        <w:rPr>
          <w:sz w:val="28"/>
          <w:szCs w:val="28"/>
        </w:rPr>
        <w:t xml:space="preserve">грамма по учебному предмету труд (технология) «Столярное дело» </w:t>
      </w:r>
      <w:r w:rsidRPr="002E4DD8">
        <w:rPr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(https://clck.ru/33NMkR).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Учебный предмет </w:t>
      </w:r>
      <w:r w:rsidRPr="002E4DD8">
        <w:rPr>
          <w:b/>
          <w:bCs/>
          <w:sz w:val="28"/>
          <w:szCs w:val="28"/>
        </w:rPr>
        <w:t>«</w:t>
      </w:r>
      <w:r w:rsidRPr="002E4DD8">
        <w:rPr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Рабочая программа по учебному предмету «Профильный труд» («Столярное дело») в 6 классе в соответствии с учебным планом рассчитана на 34</w:t>
      </w:r>
      <w:r w:rsidR="00BE41F3">
        <w:rPr>
          <w:sz w:val="28"/>
          <w:szCs w:val="28"/>
        </w:rPr>
        <w:t xml:space="preserve"> учебные недели и составляет 102 часа в год (3 часа</w:t>
      </w:r>
      <w:r w:rsidRPr="002E4DD8">
        <w:rPr>
          <w:sz w:val="28"/>
          <w:szCs w:val="28"/>
        </w:rPr>
        <w:t xml:space="preserve"> в неделю).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«Профильный труд».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Задачи обучения: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развитие социально ценных качеств личности (потребности в труде, трудолюбия, уважения к людям труда, общественной активности);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расширение знаний о материальной культуре как продукте творческой предметно-преобразующей деятельности человека;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расширение культурного кругозора, обогащение знаний о культурно-исторических традициях в мире вещей;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расширение знаний о материалах и их свойствах, технологиях использования;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ознакомление с ролью человека-труженика и его местом на современном производстве;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научной организации труда и рабочего места, планировании трудовой деятельности;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совершенствование практических умений и навыков использования различных материалов в предметно-преобразующей деятельности;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коррекция и развитие познавательных психических процессов (восприятия, памяти, воображения, мышления, речи);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коррекция и развитие умственной деятельности (анализ, синтез, сравнение, классификация, обобщение);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коррекция и развитие сенсомоторных процессов в процессе формирование практических умений;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информационной грамотности, умения работать с различными источниками информации;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коммуникативной культуры, развитие активности, целенаправленности, инициативности.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«Профильный труд» («Столярное дело») в 6 классе определяет следующие задачи: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пиломатериалы: виды, использование, названия;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дереве: основные части;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правилах техники безопасности при работе ручным столярным инструментом;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формирование знаний о правилах техники безопасности при работе на сверлильном станке;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 техническом рисунке, эскизе и чертеж; назначение, выполнение простейших чертежей, обозначение размеров;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знаний об устройстве и применении столярных инструментов и приспособлений;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работать ручным столярным инструментом;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читать простейшие чертежи;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делать разметку столярным угольником и линейкой, рейсмусом; </w:t>
      </w:r>
    </w:p>
    <w:p w:rsidR="002E4DD8" w:rsidRPr="002E4DD8" w:rsidRDefault="002E4DD8" w:rsidP="00BE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умений выполнять соединение врезкой, угловое концевое соединение вполдерева, УК-1, УС-3. </w:t>
      </w: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504FB8" w:rsidRDefault="00504FB8" w:rsidP="00BE41F3">
      <w:pPr>
        <w:pStyle w:val="Default"/>
        <w:rPr>
          <w:sz w:val="28"/>
          <w:szCs w:val="28"/>
        </w:rPr>
      </w:pPr>
    </w:p>
    <w:p w:rsidR="002E4DD8" w:rsidRPr="00504FB8" w:rsidRDefault="00504FB8" w:rsidP="00504FB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8B6A82">
        <w:rPr>
          <w:b/>
          <w:sz w:val="28"/>
          <w:szCs w:val="28"/>
        </w:rPr>
        <w:t xml:space="preserve">. </w:t>
      </w:r>
      <w:r w:rsidR="002E4DD8" w:rsidRPr="00504FB8">
        <w:rPr>
          <w:b/>
          <w:sz w:val="28"/>
          <w:szCs w:val="28"/>
        </w:rPr>
        <w:t>СОДЕРЖАНИЕ ОБУЧЕНИЯ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В 6 классе обучающиеся: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знакомятся с построением чертежей деталей изделия;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знакомятся с правилами техники безопасности при строгании и отделке изделий;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изучают устройство столярного рейсмуса;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знакомятся с геометрической резьбой по дереву;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изучают основные свойства столярного клея;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продолжают изучать основные породы древесины;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знакомятся со столярными инструментами (стамеска, долото);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− учатся анализировать свои действия и их результаты. </w:t>
      </w:r>
    </w:p>
    <w:p w:rsidR="002E4DD8" w:rsidRPr="002E4DD8" w:rsidRDefault="002E4DD8" w:rsidP="00BE41F3">
      <w:pPr>
        <w:pStyle w:val="Default"/>
        <w:rPr>
          <w:sz w:val="28"/>
          <w:szCs w:val="28"/>
        </w:rPr>
      </w:pPr>
    </w:p>
    <w:p w:rsidR="002E4DD8" w:rsidRPr="002E4DD8" w:rsidRDefault="002E4DD8" w:rsidP="00BE41F3">
      <w:pPr>
        <w:pStyle w:val="Default"/>
        <w:rPr>
          <w:sz w:val="28"/>
          <w:szCs w:val="28"/>
        </w:rPr>
      </w:pPr>
      <w:r w:rsidRPr="002E4DD8"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в формировании жизненных компетенций. </w:t>
      </w:r>
    </w:p>
    <w:p w:rsidR="002E4DD8" w:rsidRDefault="002E4DD8" w:rsidP="00BE4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DD8">
        <w:rPr>
          <w:rFonts w:ascii="Times New Roman" w:hAnsi="Times New Roman" w:cs="Times New Roman"/>
          <w:sz w:val="28"/>
          <w:szCs w:val="28"/>
        </w:rP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504FB8" w:rsidRDefault="00504FB8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FB8" w:rsidRDefault="00504FB8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FB8" w:rsidRDefault="00504FB8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FB8" w:rsidRDefault="00504FB8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FB8" w:rsidRDefault="00504FB8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FB8" w:rsidRDefault="00504FB8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FB8" w:rsidRPr="002E4DD8" w:rsidRDefault="00504FB8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FD4" w:rsidRDefault="002E6FD4" w:rsidP="00BE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4DD8" w:rsidRDefault="002E4DD8" w:rsidP="00BE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4DD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p w:rsidR="00504FB8" w:rsidRPr="002E4DD8" w:rsidRDefault="00504FB8" w:rsidP="00BE4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379"/>
        <w:gridCol w:w="1984"/>
        <w:gridCol w:w="2977"/>
      </w:tblGrid>
      <w:tr w:rsidR="002E4DD8" w:rsidRPr="002E4DD8" w:rsidTr="00504FB8">
        <w:trPr>
          <w:trHeight w:val="523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1984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Контрольные работы, тесты </w:t>
            </w: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1. </w:t>
            </w:r>
          </w:p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Изготовление изделия из деталей круглой формы. </w:t>
            </w:r>
          </w:p>
        </w:tc>
        <w:tc>
          <w:tcPr>
            <w:tcW w:w="1984" w:type="dxa"/>
          </w:tcPr>
          <w:p w:rsidR="002E4DD8" w:rsidRPr="002E4DD8" w:rsidRDefault="00397FD7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Строгание. Разметка рейсмусом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 </w:t>
            </w: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Геометрическая резьба по дереву </w:t>
            </w:r>
          </w:p>
        </w:tc>
        <w:tc>
          <w:tcPr>
            <w:tcW w:w="1984" w:type="dxa"/>
          </w:tcPr>
          <w:p w:rsidR="002E4DD8" w:rsidRPr="002E4DD8" w:rsidRDefault="00657814" w:rsidP="006578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Изготовление подставки под горячее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 </w:t>
            </w:r>
          </w:p>
        </w:tc>
      </w:tr>
      <w:tr w:rsidR="002E4DD8" w:rsidRPr="002E4DD8" w:rsidTr="00504FB8">
        <w:trPr>
          <w:trHeight w:val="247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5. </w:t>
            </w:r>
          </w:p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Угловое концевое соединение брусков вполдерева. Изготовление рамки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</w:tr>
      <w:tr w:rsidR="002E4DD8" w:rsidRPr="002E4DD8" w:rsidTr="00504FB8">
        <w:trPr>
          <w:trHeight w:val="247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6. </w:t>
            </w:r>
          </w:p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Работа на сверлильном станке с использованием материалов отходов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 </w:t>
            </w:r>
          </w:p>
        </w:tc>
      </w:tr>
      <w:tr w:rsidR="002E4DD8" w:rsidRPr="002E4DD8" w:rsidTr="00504FB8">
        <w:trPr>
          <w:trHeight w:val="247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7. </w:t>
            </w:r>
          </w:p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Изготовление подставки под карандаши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 </w:t>
            </w: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Долбление сквозного и несквозного гнезда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Свойства основных пород древесины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4DD8" w:rsidRPr="002E4D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</w:tr>
      <w:tr w:rsidR="002E4DD8" w:rsidRPr="002E4DD8" w:rsidTr="00504FB8">
        <w:trPr>
          <w:trHeight w:val="247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Угловое серединное соединение на шип одинарный сквозной УС-3 </w:t>
            </w:r>
          </w:p>
        </w:tc>
        <w:tc>
          <w:tcPr>
            <w:tcW w:w="1984" w:type="dxa"/>
          </w:tcPr>
          <w:p w:rsidR="002E4DD8" w:rsidRPr="002E4DD8" w:rsidRDefault="0065781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 </w:t>
            </w: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Изготовление столярного угольника </w:t>
            </w:r>
          </w:p>
        </w:tc>
        <w:tc>
          <w:tcPr>
            <w:tcW w:w="1984" w:type="dxa"/>
          </w:tcPr>
          <w:p w:rsidR="002E4DD8" w:rsidRPr="002E4DD8" w:rsidRDefault="002E6FD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</w:p>
        </w:tc>
      </w:tr>
      <w:tr w:rsidR="002E4DD8" w:rsidRPr="002E4DD8" w:rsidTr="00504FB8">
        <w:trPr>
          <w:trHeight w:val="109"/>
        </w:trPr>
        <w:tc>
          <w:tcPr>
            <w:tcW w:w="81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6379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Практическое повторение </w:t>
            </w:r>
          </w:p>
        </w:tc>
        <w:tc>
          <w:tcPr>
            <w:tcW w:w="1984" w:type="dxa"/>
          </w:tcPr>
          <w:p w:rsidR="002E4DD8" w:rsidRPr="002E4DD8" w:rsidRDefault="002E6FD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2E4DD8" w:rsidRPr="002E4DD8" w:rsidRDefault="002E4DD8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sz w:val="28"/>
                <w:szCs w:val="28"/>
              </w:rPr>
              <w:t xml:space="preserve">1 </w:t>
            </w:r>
          </w:p>
        </w:tc>
      </w:tr>
      <w:tr w:rsidR="00397FD7" w:rsidRPr="002E4DD8" w:rsidTr="00504FB8">
        <w:trPr>
          <w:trHeight w:val="107"/>
        </w:trPr>
        <w:tc>
          <w:tcPr>
            <w:tcW w:w="7196" w:type="dxa"/>
            <w:gridSpan w:val="2"/>
          </w:tcPr>
          <w:p w:rsidR="00397FD7" w:rsidRPr="002E4DD8" w:rsidRDefault="00397FD7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</w:tcPr>
          <w:p w:rsidR="00397FD7" w:rsidRPr="002E4DD8" w:rsidRDefault="002E6FD4" w:rsidP="00BE41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B6A82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97FD7" w:rsidRPr="002E4DD8" w:rsidRDefault="00397FD7" w:rsidP="00BE41F3">
            <w:pPr>
              <w:pStyle w:val="Default"/>
              <w:rPr>
                <w:sz w:val="28"/>
                <w:szCs w:val="28"/>
              </w:rPr>
            </w:pPr>
            <w:r w:rsidRPr="002E4DD8">
              <w:rPr>
                <w:b/>
                <w:bCs/>
                <w:sz w:val="28"/>
                <w:szCs w:val="28"/>
              </w:rPr>
              <w:t xml:space="preserve">6 </w:t>
            </w:r>
          </w:p>
        </w:tc>
      </w:tr>
    </w:tbl>
    <w:p w:rsidR="00504FB8" w:rsidRDefault="00504FB8" w:rsidP="002E6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FB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FB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FB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FB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FB8" w:rsidRDefault="00504FB8" w:rsidP="00504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504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сформированность начальных представлений о собственных возможностях;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овладение начальными трудовыми навыками, используемыми в повседневной жизни;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установки на безопасный образ жизни, наличие мотивации к творческому труду;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сформированность начальных навыков сотрудничества с взрослыми и сверстниками на уроках профильного труда;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воспитание эстетических потребностей, ценностей и чувств.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Уровни достижения предметных результатов по учебному предмету «Профильный труд» («Столярное дело») в 6 классе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Минимальный уровень: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правила техники безопасности;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понимать значимость организации школьного рабочего места, обеспечивающего внутреннюю дисциплину;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названия некоторых материалов изделий, которые из них изготавливаются и применяются в быту;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иметь представления об основных свойствах используемых материалов;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правила хранения материалов и санитарно-гигиенических требований при работе с производственными материалами;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уметь отобрать (с помощью учителя) материалы и инструменты, необходимые для работы;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иметь представления о принципах действия, общем устройстве верстака, столярного угольника, столярной ножовки, рашпиля, драчевого напильника,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владеть базовыми умениями, лежащими в основе наиболее распространенных производственных технологических процессов;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читать (с помощью учителя) технологическую карту, чертеж, используемые в процессе изготовления изделия;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иметь представления о разных видах профильного труда;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заботливо и бережно относиться к общественному достоянию;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участвовать (под руководством учителя) в совместной работе в группе;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соблюдать в процессе выполнения трудовых заданий порядок и аккуратность.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Достаточный уровень: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правила техники безопасности и соблюдать их;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понимать значимость организации школьного рабочего места, обеспечивающего внутреннюю дисциплину и умение организовывать своё рабочее место;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производить самостоятельный отбор материала и инструментов, необходимых для работы;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экономно расходовать материалы;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планировать предстоящую практическую работу;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осуществлять текущий самоконтроль выполняемых практических действий и корректировку хода практической работы;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уметь определять виды пиломатериалов, знать их свойства;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понимать общественную значимость своего труда, своих достижений в области трудовой деятельности.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оценки достижения обучающимися с умственной отсталостью планируемых результатов освоения рабочей программы по учебному предмету «Профильный труд» («Столярное дело») в 6 классе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− 0 баллов - нет фиксируемой динамики;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− 1 балл - минимальная динамика;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− 2 балла - удовлетворительная динамика;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− 3 балла - значительная динамика.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предметных результатов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итоговых) и тестовых заданий. При оценке предметных результатов учитывается уровень самостоятельности обучающегося и особенности его развития.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Теоретическая часть: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«5»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ставится,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теоретический материал усвоен в полном объёме;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изложен без существенных ошибок с применением профессиональной терминологии.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«4»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ставится,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в усвоении теоретического материала допущены незначительные пробелы, ошибки,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материал изложен неточно,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применялись дополнительные наводящие вопросы.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«3»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ставится,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в усвоении теоретического материала имеются существенные пробелы,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ответ не самостоятельный,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дополнительные наводящие вопросы.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«2»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не ставится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часть: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«5»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качество выполненной работы полностью соответствует технологическим требованиям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− 3 балла - значительная динамика.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предметных результатов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Теоретическая часть: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Оценка «5»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ставится,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теоретический материал усвоен в полном объёме;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изложен без существенных ошибок с применением профессиональной терминологии.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«4»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ставится,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в усвоении теоретического материала допущены незначительные пробелы, ошибки,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материал изложен неточно,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применялись дополнительные наводящие вопросы.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«3»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ставится,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в усвоении теоретического материала имеются существенные пробелы,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ответ не самостоятельный,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дополнительные наводящие вопросы.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«2»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не ставится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Практическая часть: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«5»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качество выполненной работы полностью соответствует технологическим требованиям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работа выполнена самостоятельно.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«4»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 качеству выполненной работы имеются замечания;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качество частично не соответствует технологическим требованиям;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работа выполнена самостоятельно.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«3» </w:t>
      </w: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ставится если: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качество выполненной работы не соответствует технологическим требованиям;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 xml:space="preserve">− работа выполнена с помощью учителя. </w:t>
      </w:r>
    </w:p>
    <w:p w:rsidR="00504FB8" w:rsidRPr="002E4DD8" w:rsidRDefault="00504FB8" w:rsidP="00504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FB8" w:rsidRPr="00504FB8" w:rsidRDefault="00504FB8" w:rsidP="00504F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4DD8">
        <w:rPr>
          <w:rFonts w:ascii="Times New Roman" w:hAnsi="Times New Roman" w:cs="Times New Roman"/>
          <w:color w:val="000000"/>
          <w:sz w:val="28"/>
          <w:szCs w:val="28"/>
        </w:rPr>
        <w:t>Оценка «2» не ставится</w:t>
      </w:r>
    </w:p>
    <w:p w:rsidR="002E4DD8" w:rsidRPr="00504FB8" w:rsidRDefault="002E6FD4" w:rsidP="00504FB8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04FB8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4850" w:type="dxa"/>
        <w:tblLayout w:type="fixed"/>
        <w:tblLook w:val="04A0"/>
      </w:tblPr>
      <w:tblGrid>
        <w:gridCol w:w="637"/>
        <w:gridCol w:w="6247"/>
        <w:gridCol w:w="1019"/>
        <w:gridCol w:w="1419"/>
        <w:gridCol w:w="2549"/>
        <w:gridCol w:w="2979"/>
      </w:tblGrid>
      <w:tr w:rsidR="00AE206A" w:rsidRPr="00AE206A" w:rsidTr="00AE206A">
        <w:tc>
          <w:tcPr>
            <w:tcW w:w="637" w:type="dxa"/>
          </w:tcPr>
          <w:p w:rsidR="00AE206A" w:rsidRPr="00AE206A" w:rsidRDefault="00AE206A" w:rsidP="00AE2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47" w:type="dxa"/>
          </w:tcPr>
          <w:p w:rsidR="00AE206A" w:rsidRPr="00AE206A" w:rsidRDefault="00AE206A" w:rsidP="00AE2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19" w:type="dxa"/>
          </w:tcPr>
          <w:p w:rsidR="00AE206A" w:rsidRPr="00AE206A" w:rsidRDefault="00AE206A" w:rsidP="00AE2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9" w:type="dxa"/>
          </w:tcPr>
          <w:p w:rsidR="00AE206A" w:rsidRPr="00AE206A" w:rsidRDefault="00AE206A" w:rsidP="00AE2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49" w:type="dxa"/>
          </w:tcPr>
          <w:p w:rsidR="00AE206A" w:rsidRPr="00AE206A" w:rsidRDefault="00AE206A" w:rsidP="00AE2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2979" w:type="dxa"/>
          </w:tcPr>
          <w:p w:rsidR="00AE206A" w:rsidRPr="00AE206A" w:rsidRDefault="00AE206A" w:rsidP="00AE2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AE206A" w:rsidRPr="002E6FD4" w:rsidTr="00AE206A">
        <w:trPr>
          <w:trHeight w:val="399"/>
        </w:trPr>
        <w:tc>
          <w:tcPr>
            <w:tcW w:w="14850" w:type="dxa"/>
            <w:gridSpan w:val="6"/>
          </w:tcPr>
          <w:p w:rsidR="00AE206A" w:rsidRPr="002E6FD4" w:rsidRDefault="00AE206A" w:rsidP="00AA4FC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>Изготовление изделия из деталей круглой формы</w:t>
            </w:r>
          </w:p>
        </w:tc>
      </w:tr>
      <w:tr w:rsidR="00AE206A" w:rsidRPr="002E6FD4" w:rsidTr="00AE206A">
        <w:trPr>
          <w:trHeight w:val="525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0D350A" w:rsidRPr="002E6FD4" w:rsidRDefault="000D350A" w:rsidP="000D350A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Вводное занятие. Вводный инструктаж по технике безопасности </w:t>
            </w:r>
          </w:p>
          <w:p w:rsidR="00AE206A" w:rsidRPr="002E6FD4" w:rsidRDefault="00AE206A" w:rsidP="000D3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1,2,19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Инструкции по ТБ</w:t>
            </w:r>
          </w:p>
        </w:tc>
      </w:tr>
      <w:tr w:rsidR="00AE206A" w:rsidRPr="002E6FD4" w:rsidTr="00AE206A">
        <w:trPr>
          <w:trHeight w:val="825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0D350A" w:rsidRPr="002E6FD4" w:rsidRDefault="000D350A" w:rsidP="000D350A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Строгание бруска квадратного сечения </w:t>
            </w:r>
          </w:p>
          <w:p w:rsidR="000D350A" w:rsidRPr="002E6FD4" w:rsidRDefault="000D350A" w:rsidP="000D350A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центра на торце заготовки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2,5,11,12,30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материал.</w:t>
            </w:r>
          </w:p>
        </w:tc>
      </w:tr>
      <w:tr w:rsidR="00AE206A" w:rsidRPr="002E6FD4" w:rsidTr="00AE206A">
        <w:trPr>
          <w:trHeight w:val="645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0D350A" w:rsidRPr="002E6FD4" w:rsidRDefault="000D350A" w:rsidP="000D350A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>Сострагивание ребер указки</w:t>
            </w:r>
          </w:p>
          <w:p w:rsidR="00AE206A" w:rsidRPr="002E6FD4" w:rsidRDefault="00AE206A" w:rsidP="000D3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2,5,11,12,30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585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0D350A" w:rsidRPr="002E6FD4" w:rsidRDefault="000D350A" w:rsidP="000D350A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Обработка рашпилем и шлифование </w:t>
            </w:r>
          </w:p>
          <w:p w:rsidR="000D350A" w:rsidRPr="002E6FD4" w:rsidRDefault="000D350A" w:rsidP="000D350A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Анализ выполненного изделия. Проверка готовой продукции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2,5,11,12,30 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0D350A" w:rsidRPr="002E6FD4" w:rsidTr="0055437E">
        <w:trPr>
          <w:trHeight w:val="585"/>
        </w:trPr>
        <w:tc>
          <w:tcPr>
            <w:tcW w:w="14850" w:type="dxa"/>
            <w:gridSpan w:val="6"/>
            <w:tcBorders>
              <w:top w:val="single" w:sz="4" w:space="0" w:color="auto"/>
            </w:tcBorders>
          </w:tcPr>
          <w:p w:rsidR="000D350A" w:rsidRPr="002E6FD4" w:rsidRDefault="000D350A" w:rsidP="00AA4FC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 xml:space="preserve">Строгание. Разметка рейсмусом </w:t>
            </w:r>
          </w:p>
        </w:tc>
      </w:tr>
      <w:tr w:rsidR="00AE206A" w:rsidRPr="002E6FD4" w:rsidTr="00AE206A">
        <w:trPr>
          <w:trHeight w:val="81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397FD7" w:rsidRPr="002E6FD4" w:rsidRDefault="00397FD7" w:rsidP="00397FD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Заготовка для будущего изделия. </w:t>
            </w:r>
          </w:p>
          <w:p w:rsidR="000D350A" w:rsidRPr="002E6FD4" w:rsidRDefault="00397FD7" w:rsidP="0039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заготовки, определение припусков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3,4,15,21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61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397FD7" w:rsidRPr="002E6FD4" w:rsidRDefault="00397FD7" w:rsidP="00397FD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Строгание лицевой части и лицевой кромки. Контроль выполнения работы линейкой и угольником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3,21,33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5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397FD7" w:rsidRPr="002E6FD4" w:rsidRDefault="00397FD7" w:rsidP="00397FD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Отпиливание бруска в размер по длине </w:t>
            </w:r>
          </w:p>
          <w:p w:rsidR="00397FD7" w:rsidRPr="002E6FD4" w:rsidRDefault="00397FD7" w:rsidP="00397FD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Особенности проверки качества выполненной работы при строгании. Тест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3,4,15,21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397FD7" w:rsidRPr="002E6FD4" w:rsidTr="0055437E">
        <w:trPr>
          <w:trHeight w:val="570"/>
        </w:trPr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7FD7" w:rsidRPr="002E6FD4" w:rsidRDefault="00397FD7" w:rsidP="00397FD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>Геометрическая резьба по дереву</w:t>
            </w:r>
          </w:p>
          <w:p w:rsidR="00397FD7" w:rsidRPr="002E6FD4" w:rsidRDefault="00397FD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rPr>
          <w:trHeight w:val="54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397FD7" w:rsidRPr="002E6FD4" w:rsidRDefault="00397FD7" w:rsidP="00397FD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Резьба по дереву. Назначение, виды, материал, инструменты, геометрические узоры и рисунки.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3,4,15,21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540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AA4FC7" w:rsidRPr="002E6FD4" w:rsidRDefault="00AA4FC7" w:rsidP="00AA4FC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Нанесение геометрического рисунка на поверхность заготовки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3,4,15,21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615"/>
        </w:trPr>
        <w:tc>
          <w:tcPr>
            <w:tcW w:w="637" w:type="dxa"/>
            <w:tcBorders>
              <w:bottom w:val="single" w:sz="4" w:space="0" w:color="auto"/>
            </w:tcBorders>
          </w:tcPr>
          <w:p w:rsidR="00AA4FC7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AE206A" w:rsidRPr="002E6FD4" w:rsidRDefault="00AA4FC7" w:rsidP="00AA4FC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>Вырезание геометрического орнамента.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A4FC7" w:rsidRPr="002E6FD4" w:rsidRDefault="00AA4FC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4FC7" w:rsidRPr="002E6FD4" w:rsidRDefault="00AA4FC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A4FC7" w:rsidRPr="002E6FD4" w:rsidRDefault="00AA4FC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206A" w:rsidRPr="002E6FD4" w:rsidRDefault="00AA4FC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A4FC7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4FC7" w:rsidRPr="002E6FD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A4FC7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FC7" w:rsidRPr="002E6FD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A4FC7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4FC7" w:rsidRPr="002E6FD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A4FC7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4FC7" w:rsidRPr="002E6FD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1,3,17,22,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75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AA4FC7" w:rsidRPr="002E6FD4" w:rsidRDefault="00AA4FC7" w:rsidP="00AA4FC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Отделка готового изделия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1,3,17,22, 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A4FC7" w:rsidRPr="002E6FD4" w:rsidTr="0055437E">
        <w:trPr>
          <w:trHeight w:val="375"/>
        </w:trPr>
        <w:tc>
          <w:tcPr>
            <w:tcW w:w="14850" w:type="dxa"/>
            <w:gridSpan w:val="6"/>
            <w:tcBorders>
              <w:top w:val="single" w:sz="4" w:space="0" w:color="auto"/>
            </w:tcBorders>
          </w:tcPr>
          <w:p w:rsidR="00AA4FC7" w:rsidRPr="002E6FD4" w:rsidRDefault="00AA4FC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подставки под горячее</w:t>
            </w:r>
          </w:p>
        </w:tc>
      </w:tr>
      <w:tr w:rsidR="00AE206A" w:rsidRPr="002E6FD4" w:rsidTr="00AE206A">
        <w:trPr>
          <w:trHeight w:val="27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AA4FC7" w:rsidRPr="002E6FD4" w:rsidRDefault="00AA4FC7" w:rsidP="00AA4FC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Планирование работы. Технический рисунок подставки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11, 18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570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AA4FC7" w:rsidRPr="002E6FD4" w:rsidRDefault="00AE206A" w:rsidP="00AA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FC7"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Выстругивание заготовок подставки по заданным размерам </w:t>
            </w:r>
          </w:p>
          <w:p w:rsidR="00397FD7" w:rsidRPr="002E6FD4" w:rsidRDefault="00397FD7" w:rsidP="0039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30BD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30BD" w:rsidRPr="002E6F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5C30BD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30BD" w:rsidRPr="002E6F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2,3,12,21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75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5C30BD" w:rsidRPr="002E6FD4" w:rsidRDefault="005C30BD" w:rsidP="005C30B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пазов на брусках подставки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30BD" w:rsidRPr="002E6F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2,3,12,21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57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5C30BD" w:rsidRPr="002E6FD4" w:rsidRDefault="005C30BD" w:rsidP="005C30B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Выполнение пазов на деталях подставки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30BD" w:rsidRPr="002E6F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1,4,11,22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9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5C30BD" w:rsidRPr="002E6FD4" w:rsidRDefault="005C30BD" w:rsidP="005C30B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Соединение и подгонка деталей подставки. Предупреждение неисправимого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30BD" w:rsidRPr="002E6F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1,4,11,22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47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5C30BD" w:rsidRPr="002E6FD4" w:rsidRDefault="005C30BD" w:rsidP="005C30B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Нанесение рисунка для выжигания на подставку </w:t>
            </w:r>
          </w:p>
          <w:p w:rsidR="00AE206A" w:rsidRPr="002E6FD4" w:rsidRDefault="00AE206A" w:rsidP="0039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C30BD" w:rsidRPr="002E6F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1,4,11,22 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7" w:type="dxa"/>
          </w:tcPr>
          <w:p w:rsidR="000F4BDB" w:rsidRPr="002E6FD4" w:rsidRDefault="00AE206A" w:rsidP="000F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BDB"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Отделка изделия </w:t>
            </w:r>
          </w:p>
          <w:p w:rsidR="005C30BD" w:rsidRPr="002E6FD4" w:rsidRDefault="005C30BD" w:rsidP="005C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F4BDB" w:rsidRPr="002E6FD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5,11,12,21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7" w:type="dxa"/>
          </w:tcPr>
          <w:p w:rsidR="000F4BDB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Окончательная отделка изделия. Анализ выполненной </w:t>
            </w:r>
          </w:p>
          <w:p w:rsidR="005C30BD" w:rsidRPr="002E6FD4" w:rsidRDefault="000F4BDB" w:rsidP="005C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BDB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5,11,12,21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0F4BDB" w:rsidRPr="002E6FD4" w:rsidTr="0055437E">
        <w:tc>
          <w:tcPr>
            <w:tcW w:w="14850" w:type="dxa"/>
            <w:gridSpan w:val="6"/>
          </w:tcPr>
          <w:p w:rsidR="000F4BDB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 xml:space="preserve">Угловое концевое соединение брусков вполдерева. Изготовление рамки </w:t>
            </w:r>
          </w:p>
          <w:p w:rsidR="000F4BDB" w:rsidRPr="002E6FD4" w:rsidRDefault="000F4BDB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0F4BDB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и выпиливание шипов рамки </w:t>
            </w:r>
          </w:p>
          <w:p w:rsidR="005C30BD" w:rsidRPr="002E6FD4" w:rsidRDefault="005C30BD" w:rsidP="005C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4BDB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5,11,12,21 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</w:tcPr>
          <w:p w:rsidR="000F4BDB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Подгонка соединения рамки </w:t>
            </w:r>
          </w:p>
          <w:p w:rsidR="00AE206A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Нанесение клея на детали рамки. Проверка прямоугольности соединения, прессование рамки </w:t>
            </w:r>
          </w:p>
        </w:tc>
        <w:tc>
          <w:tcPr>
            <w:tcW w:w="10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4BDB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10,13,19,21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0F4BDB" w:rsidRPr="002E6FD4" w:rsidTr="0055437E">
        <w:tc>
          <w:tcPr>
            <w:tcW w:w="14850" w:type="dxa"/>
            <w:gridSpan w:val="6"/>
          </w:tcPr>
          <w:p w:rsidR="000F4BDB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>Работа на сверлильном станке с использованием материалов отходов</w:t>
            </w:r>
          </w:p>
          <w:p w:rsidR="000F4BDB" w:rsidRPr="002E6FD4" w:rsidRDefault="000F4BDB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rPr>
          <w:trHeight w:val="585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0F4BDB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Сверлильный станок: устройство, назначение </w:t>
            </w:r>
          </w:p>
          <w:p w:rsidR="00AE206A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Правила безопасной работы на сверлильном станке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4BDB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10,13,19,21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42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0F4BDB" w:rsidRPr="002E6FD4" w:rsidRDefault="000F4BDB" w:rsidP="000F4BDB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>Зажимной патрон: назначение, устройство. Виды сверл</w:t>
            </w:r>
          </w:p>
          <w:p w:rsidR="005C30BD" w:rsidRPr="002E6FD4" w:rsidRDefault="00AE206A" w:rsidP="005C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4BDB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10,13,19,21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1F1EB9" w:rsidRPr="002E6FD4" w:rsidTr="0055437E">
        <w:trPr>
          <w:trHeight w:val="420"/>
        </w:trPr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 xml:space="preserve">Криволинейное пиление. Обработка криволинейной кромки. Изготовление полочки </w:t>
            </w:r>
          </w:p>
          <w:p w:rsidR="001F1EB9" w:rsidRPr="002E6FD4" w:rsidRDefault="001F1EB9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rPr>
          <w:trHeight w:val="557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1F1EB9" w:rsidRPr="002E6FD4" w:rsidRDefault="00AE206A" w:rsidP="001F1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работы. Технический рисунок полочки </w:t>
            </w:r>
          </w:p>
          <w:p w:rsidR="00AE206A" w:rsidRPr="002E6FD4" w:rsidRDefault="00AE206A" w:rsidP="005C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10,13,19,21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645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криволинейных деталей полочки по шаблону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10,13,19,21 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9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Подготовка выкружной пилы к работе. Пиление по кривым линиям </w:t>
            </w:r>
          </w:p>
          <w:p w:rsidR="00AE206A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Контроль прямоугольности пропила в направлении толщины доски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12782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09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Строгание выпуклых кромок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1,3,5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84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>Обработка кромок стамеской, напильником, шкуркой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85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Соединение деталей полочки. Окончательная отделка изделия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1F1EB9" w:rsidRPr="002E6FD4" w:rsidTr="001F1EB9">
        <w:trPr>
          <w:trHeight w:val="427"/>
        </w:trPr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lastRenderedPageBreak/>
              <w:t>Изготовление подставки под карандаши</w:t>
            </w:r>
          </w:p>
        </w:tc>
      </w:tr>
      <w:tr w:rsidR="00AE206A" w:rsidRPr="002E6FD4" w:rsidTr="00AE206A">
        <w:trPr>
          <w:trHeight w:val="76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Планирование работы. Технический рисунок подставки под карандаши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00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1F1EB9" w:rsidRPr="002E6FD4" w:rsidRDefault="001F1EB9" w:rsidP="001F1EB9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Выстругивание заготовок подставки по заданным размерам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75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Сверление отверстий на подставке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F1EB9" w:rsidRPr="002E6FD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51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Окончательная отделка подставки. Анализ выполненной </w:t>
            </w:r>
          </w:p>
          <w:p w:rsidR="00AE206A" w:rsidRPr="002E6FD4" w:rsidRDefault="00B95E7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B95E77" w:rsidRPr="002E6FD4" w:rsidTr="0055437E">
        <w:trPr>
          <w:trHeight w:val="510"/>
        </w:trPr>
        <w:tc>
          <w:tcPr>
            <w:tcW w:w="118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 xml:space="preserve">Долбление сквозного и несквозного гнезда </w:t>
            </w:r>
          </w:p>
          <w:p w:rsidR="00B95E77" w:rsidRPr="002E6FD4" w:rsidRDefault="00B95E7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B95E77" w:rsidRPr="002E6FD4" w:rsidRDefault="00B95E77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несквозного гнезда учебного бруска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5E77" w:rsidRPr="002E6F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4,5,11,21,30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9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Столярное долото: назначение, устройство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5E77" w:rsidRPr="002E6F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4,5,11,21,30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975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single" w:sz="4" w:space="0" w:color="auto"/>
              <w:bottom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Последовательность долбления несквозного гнезда учебного бруска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34ED" w:rsidRPr="002E6F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4,5,11,21,30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630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Подчистка несквозного гнезда учебного бруска стамеской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34ED" w:rsidRPr="002E6F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11,15,22,30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rPr>
          <w:trHeight w:val="345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сквозного гнезда учебного бруска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34ED" w:rsidRPr="002E6FD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11,15,22,30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r w:rsidRPr="002E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раздаточный материал</w:t>
            </w:r>
          </w:p>
        </w:tc>
      </w:tr>
      <w:tr w:rsidR="00AE206A" w:rsidRPr="002E6FD4" w:rsidTr="00AE206A">
        <w:trPr>
          <w:trHeight w:val="615"/>
        </w:trPr>
        <w:tc>
          <w:tcPr>
            <w:tcW w:w="637" w:type="dxa"/>
            <w:tcBorders>
              <w:bottom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B95E77" w:rsidRPr="002E6FD4" w:rsidRDefault="00B95E77" w:rsidP="00B95E77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Последовательность долбления сквозного гнезда учебного бруска </w:t>
            </w:r>
          </w:p>
          <w:p w:rsidR="00AE206A" w:rsidRPr="002E6FD4" w:rsidRDefault="00D934ED" w:rsidP="00D934E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Подчистка сквозного гнезда учебного бруска стамеской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AE206A" w:rsidRPr="002E6FD4" w:rsidRDefault="00D934E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4ED" w:rsidRPr="002E6FD4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1,10,21,33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D934ED" w:rsidRPr="002E6FD4" w:rsidTr="0055437E">
        <w:trPr>
          <w:trHeight w:val="615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D934ED" w:rsidRPr="002E6FD4" w:rsidRDefault="00D934ED" w:rsidP="00D934E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>Свойства основных пород древесины</w:t>
            </w:r>
          </w:p>
        </w:tc>
      </w:tr>
      <w:tr w:rsidR="00AE206A" w:rsidRPr="002E6FD4" w:rsidTr="00AE206A">
        <w:trPr>
          <w:trHeight w:val="347"/>
        </w:trPr>
        <w:tc>
          <w:tcPr>
            <w:tcW w:w="637" w:type="dxa"/>
            <w:tcBorders>
              <w:top w:val="single" w:sz="4" w:space="0" w:color="auto"/>
            </w:tcBorders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D934ED" w:rsidRPr="002E6FD4" w:rsidRDefault="00D934ED" w:rsidP="00D934E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Свойства основных пород древесины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AE206A" w:rsidRPr="002E6FD4" w:rsidRDefault="00D934E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1,10,21,33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</w:tcPr>
          <w:p w:rsidR="00D934ED" w:rsidRPr="002E6FD4" w:rsidRDefault="00D934ED" w:rsidP="00D934E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Лабораторная работа. Определение древесных пород по образцам древесины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4,5,11,21,30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Образец. Чертеж. Режущий и мерительный инструмент.</w:t>
            </w:r>
          </w:p>
        </w:tc>
      </w:tr>
      <w:tr w:rsidR="00D934ED" w:rsidRPr="002E6FD4" w:rsidTr="0055437E">
        <w:tc>
          <w:tcPr>
            <w:tcW w:w="14850" w:type="dxa"/>
            <w:gridSpan w:val="6"/>
          </w:tcPr>
          <w:p w:rsidR="00D934ED" w:rsidRPr="002E6FD4" w:rsidRDefault="00D934ED" w:rsidP="00D934ED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>Угловое серединное соединение на шип одинарный сквозной УС-3-</w:t>
            </w:r>
          </w:p>
          <w:p w:rsidR="00D934ED" w:rsidRPr="002E6FD4" w:rsidRDefault="00D934E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Подбор материала. Черновая разметка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D934E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D934E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1,10,21,33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Образец. Чертеж. Режущий и мерительный инструмент.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чистовых заготовок. Изготовление чистовых заготовок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D934ED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4ED" w:rsidRPr="002E6FD4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Выполнение соединений. Изготовление шипа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5437E" w:rsidRPr="002E6FD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Образец. Чертеж. Режущий и мерительный инструмент.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Долбление сквозного гнезда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5437E" w:rsidRPr="002E6FD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</w:t>
            </w:r>
            <w:r w:rsidRPr="002E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Сборка «насухо». Подгонка и сборка на клей. Тест </w:t>
            </w:r>
          </w:p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55437E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186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1,10,21,33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55437E" w:rsidRPr="002E6FD4" w:rsidTr="0055437E">
        <w:tc>
          <w:tcPr>
            <w:tcW w:w="14850" w:type="dxa"/>
            <w:gridSpan w:val="6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>Изготовление столярного угольника</w:t>
            </w:r>
          </w:p>
          <w:p w:rsidR="0055437E" w:rsidRPr="002E6FD4" w:rsidRDefault="0055437E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2E6FD4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Анализ образца </w:t>
            </w:r>
          </w:p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Разметка и изготовление деталей угольника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1,10,21,33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5154D5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Соединение деталей угольника угловым концевым соединением на шип одинарный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437E" w:rsidRPr="002E6F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4,5,11,21,30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Образец. Чертеж. Режущий и мерительный инструмент.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5154D5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</w:tcPr>
          <w:p w:rsidR="0055437E" w:rsidRPr="002E6FD4" w:rsidRDefault="0055437E" w:rsidP="0055437E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Окончательная отделка изделия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437E" w:rsidRPr="002E6F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11310" w:rsidRPr="002E6FD4" w:rsidTr="0012782D">
        <w:tc>
          <w:tcPr>
            <w:tcW w:w="14850" w:type="dxa"/>
            <w:gridSpan w:val="6"/>
          </w:tcPr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b/>
                <w:bCs/>
                <w:sz w:val="28"/>
                <w:szCs w:val="28"/>
              </w:rPr>
              <w:t>Практическое повторение</w:t>
            </w:r>
          </w:p>
          <w:p w:rsidR="00A11310" w:rsidRPr="002E6FD4" w:rsidRDefault="00A11310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5154D5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7" w:type="dxa"/>
          </w:tcPr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Планирование работы. Технический рисунок подставки под карандаши </w:t>
            </w:r>
          </w:p>
          <w:p w:rsidR="00AE206A" w:rsidRPr="002E6FD4" w:rsidRDefault="00AE206A" w:rsidP="0055437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437E" w:rsidRPr="002E6F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11,21,30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Образец. Чертеж. Режущий и мерительный инструмент.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5154D5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247" w:type="dxa"/>
          </w:tcPr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Выстругивание заготовок подставки по заданным размерам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1310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11310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Учебник, тетрадь, 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</w:tcPr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Сверление отверстий на подставке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1,10,21,33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инструменты, </w:t>
            </w:r>
            <w:r w:rsidRPr="002E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5154D5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47" w:type="dxa"/>
          </w:tcPr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Изготовление стойки подставки </w:t>
            </w:r>
          </w:p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4,5,11,21,30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Образцы деталей. Чертежный инструмент. Заготовки. Режущий и разметочный инструмент.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7" w:type="dxa"/>
          </w:tcPr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Подгонка и соединение деталей подставки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1,2,21,23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Образцы деталей. Чертежный инструмент. Заготовки. Режущий и разметочный инструмент.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54D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6247" w:type="dxa"/>
          </w:tcPr>
          <w:p w:rsidR="00A11310" w:rsidRPr="002E6FD4" w:rsidRDefault="00A11310" w:rsidP="00A11310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Украшение подставки выжиганием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1310" w:rsidRPr="002E6FD4" w:rsidRDefault="00A11310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1310" w:rsidRPr="002E6FD4" w:rsidRDefault="00A11310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11310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11310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4,5,11,21,30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5154D5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7" w:type="dxa"/>
          </w:tcPr>
          <w:p w:rsidR="00BB7E0C" w:rsidRPr="002E6FD4" w:rsidRDefault="00BB7E0C" w:rsidP="00BB7E0C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Окончательная отделка подставки. Анализ выполненной работы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AE206A" w:rsidRPr="002E6FD4" w:rsidRDefault="00A11310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1310" w:rsidRPr="002E6FD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49" w:type="dxa"/>
          </w:tcPr>
          <w:p w:rsidR="00AE206A" w:rsidRPr="002E6FD4" w:rsidRDefault="00B8186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,5,11,21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инструменты, раздаточный материал</w:t>
            </w:r>
          </w:p>
        </w:tc>
      </w:tr>
      <w:tr w:rsidR="00AE206A" w:rsidRPr="002E6FD4" w:rsidTr="00AE206A">
        <w:tc>
          <w:tcPr>
            <w:tcW w:w="637" w:type="dxa"/>
          </w:tcPr>
          <w:p w:rsidR="00AE206A" w:rsidRPr="002E6FD4" w:rsidRDefault="005154D5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7" w:type="dxa"/>
          </w:tcPr>
          <w:p w:rsidR="00BB7E0C" w:rsidRPr="002E6FD4" w:rsidRDefault="00BB7E0C" w:rsidP="00BB7E0C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 xml:space="preserve">Контрольная работа. Долбление несквозного отверстия. </w:t>
            </w:r>
          </w:p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9" w:type="dxa"/>
          </w:tcPr>
          <w:p w:rsidR="00AE206A" w:rsidRPr="002E6FD4" w:rsidRDefault="00A11310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E0C" w:rsidRPr="002E6FD4" w:rsidRDefault="00BB7E0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BB7E0C" w:rsidRPr="002E6FD4" w:rsidRDefault="00BB7E0C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3,21,33</w:t>
            </w:r>
          </w:p>
        </w:tc>
        <w:tc>
          <w:tcPr>
            <w:tcW w:w="2979" w:type="dxa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инструменты, раздаточный материал</w:t>
            </w:r>
          </w:p>
        </w:tc>
      </w:tr>
      <w:tr w:rsidR="008B6A82" w:rsidRPr="002E6FD4" w:rsidTr="00AE206A">
        <w:tc>
          <w:tcPr>
            <w:tcW w:w="637" w:type="dxa"/>
          </w:tcPr>
          <w:p w:rsidR="008B6A82" w:rsidRDefault="008B6A82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7" w:type="dxa"/>
          </w:tcPr>
          <w:p w:rsidR="008B6A82" w:rsidRPr="002E6FD4" w:rsidRDefault="008B6A82" w:rsidP="00BB7E0C">
            <w:pPr>
              <w:pStyle w:val="Default"/>
              <w:rPr>
                <w:sz w:val="28"/>
                <w:szCs w:val="28"/>
              </w:rPr>
            </w:pPr>
            <w:r w:rsidRPr="002E6FD4">
              <w:rPr>
                <w:sz w:val="28"/>
                <w:szCs w:val="28"/>
              </w:rPr>
              <w:t>Тест</w:t>
            </w:r>
          </w:p>
        </w:tc>
        <w:tc>
          <w:tcPr>
            <w:tcW w:w="1019" w:type="dxa"/>
          </w:tcPr>
          <w:p w:rsidR="008B6A82" w:rsidRPr="002E6FD4" w:rsidRDefault="008B6A82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B6A82" w:rsidRPr="002E6FD4" w:rsidRDefault="008B6A82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B6A82" w:rsidRPr="002E6FD4" w:rsidRDefault="008B6A82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2, 11, 23</w:t>
            </w:r>
          </w:p>
        </w:tc>
        <w:tc>
          <w:tcPr>
            <w:tcW w:w="2979" w:type="dxa"/>
          </w:tcPr>
          <w:p w:rsidR="008B6A82" w:rsidRPr="002E6FD4" w:rsidRDefault="008B6A82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AE206A" w:rsidRPr="002E6FD4" w:rsidTr="00AE206A">
        <w:tc>
          <w:tcPr>
            <w:tcW w:w="6884" w:type="dxa"/>
            <w:gridSpan w:val="2"/>
          </w:tcPr>
          <w:p w:rsidR="00AE206A" w:rsidRPr="002E6FD4" w:rsidRDefault="00AE206A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966" w:type="dxa"/>
            <w:gridSpan w:val="4"/>
          </w:tcPr>
          <w:p w:rsidR="00AE206A" w:rsidRPr="002E6FD4" w:rsidRDefault="008B6A82" w:rsidP="00AE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AE206A" w:rsidRPr="002E6F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04FB8" w:rsidRDefault="00504FB8" w:rsidP="00D16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6C" w:rsidRDefault="00B8186C" w:rsidP="00D16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6C" w:rsidRDefault="00B8186C" w:rsidP="00D16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86C" w:rsidRPr="008B6A82" w:rsidRDefault="00B8186C" w:rsidP="00D16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EB9" w:rsidRPr="00A268E2" w:rsidRDefault="00D16EB9" w:rsidP="00D16E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8E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EB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работа: 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2. Формировать у учащихся умения ориентироваться в задании, представленном в наглядной форме: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3.   Ориентироваться в задании, представленном в устной словесной форме;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 xml:space="preserve"> 4.  Вычленять в предлагаемом задании содержащуюся в нем задачу, которую предстоит решить;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6. осуществлять объективную оценку деятельности товарищей;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9.развивать умения работать с технологической  картой;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11.Способствовать развитию памяти, речи, мышления, внимания;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15. развивать умение работать с иллюстрацией, картой;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16.развитие и коррекция эмоционально-волевой сферы;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18. коррекция вербальной памяти на основе упражнений в запоминании слов;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19. коррекция зрительного восприятия на основе упражнений  в узнавании и различии;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lastRenderedPageBreak/>
        <w:t xml:space="preserve">20. коррекция зрительного восприятия на основе упражнений на внимание; 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21.коррекция мелкой моторики рук;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23.развитие устойчивого внимания;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24.Развитие скорости распределения и переключение внимания;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26. развивать умение анализировать текст и рисунки;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30.коррекция и развитие познавательной деятельности;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32.развивать умение чувствовать и понимать другого человека;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35. учить понимать действия и поступки людей в прошлом, давать нравственную оценку поступкам.</w:t>
      </w:r>
    </w:p>
    <w:p w:rsidR="00D16EB9" w:rsidRPr="00D16EB9" w:rsidRDefault="00D16EB9" w:rsidP="00D16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EB9">
        <w:rPr>
          <w:rFonts w:ascii="Times New Roman" w:hAnsi="Times New Roman" w:cs="Times New Roman"/>
          <w:sz w:val="28"/>
          <w:szCs w:val="28"/>
        </w:rPr>
        <w:t>36. формировать умение  связно и развернуто излагать факты, опираясь на таблицы, схемы, рисунки,</w:t>
      </w:r>
    </w:p>
    <w:p w:rsidR="00D16EB9" w:rsidRPr="00B06A59" w:rsidRDefault="00D16EB9" w:rsidP="00D16EB9">
      <w:pPr>
        <w:rPr>
          <w:rFonts w:ascii="Times New Roman" w:hAnsi="Times New Roman" w:cs="Times New Roman"/>
          <w:sz w:val="24"/>
          <w:szCs w:val="24"/>
        </w:rPr>
      </w:pPr>
    </w:p>
    <w:p w:rsidR="00D16EB9" w:rsidRDefault="00D16EB9" w:rsidP="00D16EB9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B9" w:rsidRDefault="00D16EB9" w:rsidP="00D16EB9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B9" w:rsidRDefault="00D16EB9" w:rsidP="00D16EB9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B9" w:rsidRDefault="00D16EB9" w:rsidP="00D16EB9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B9" w:rsidRDefault="00D16EB9" w:rsidP="00D16EB9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B9" w:rsidRDefault="00D16EB9" w:rsidP="00D16EB9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согласования.</w:t>
      </w:r>
    </w:p>
    <w:tbl>
      <w:tblPr>
        <w:tblStyle w:val="a3"/>
        <w:tblW w:w="0" w:type="auto"/>
        <w:tblLook w:val="04A0"/>
      </w:tblPr>
      <w:tblGrid>
        <w:gridCol w:w="1366"/>
        <w:gridCol w:w="1669"/>
        <w:gridCol w:w="4305"/>
        <w:gridCol w:w="3605"/>
        <w:gridCol w:w="3558"/>
      </w:tblGrid>
      <w:tr w:rsidR="00D16EB9" w:rsidRPr="00B06A59" w:rsidTr="0012782D">
        <w:tc>
          <w:tcPr>
            <w:tcW w:w="1384" w:type="dxa"/>
          </w:tcPr>
          <w:p w:rsidR="00D16EB9" w:rsidRPr="00B06A5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6EB9" w:rsidRPr="00B06A5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D16EB9" w:rsidRPr="00B06A5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D16EB9" w:rsidRPr="00B06A5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D16EB9" w:rsidRPr="00B06A5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D16EB9" w:rsidTr="0012782D">
        <w:tc>
          <w:tcPr>
            <w:tcW w:w="1384" w:type="dxa"/>
          </w:tcPr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D16EB9" w:rsidRDefault="00D16EB9" w:rsidP="001278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206A" w:rsidRPr="00AE206A" w:rsidRDefault="00AE206A" w:rsidP="00BE41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06A" w:rsidRPr="00AE206A" w:rsidSect="00A36402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0A" w:rsidRDefault="00B1710A" w:rsidP="00504FB8">
      <w:pPr>
        <w:spacing w:after="0" w:line="240" w:lineRule="auto"/>
      </w:pPr>
      <w:r>
        <w:separator/>
      </w:r>
    </w:p>
  </w:endnote>
  <w:endnote w:type="continuationSeparator" w:id="1">
    <w:p w:rsidR="00B1710A" w:rsidRDefault="00B1710A" w:rsidP="005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0222"/>
      <w:docPartObj>
        <w:docPartGallery w:val="Page Numbers (Bottom of Page)"/>
        <w:docPartUnique/>
      </w:docPartObj>
    </w:sdtPr>
    <w:sdtContent>
      <w:p w:rsidR="0012782D" w:rsidRDefault="00AE2930">
        <w:pPr>
          <w:pStyle w:val="a8"/>
          <w:jc w:val="center"/>
        </w:pPr>
        <w:fldSimple w:instr=" PAGE   \* MERGEFORMAT ">
          <w:r w:rsidR="00EE2BD0">
            <w:rPr>
              <w:noProof/>
            </w:rPr>
            <w:t>3</w:t>
          </w:r>
        </w:fldSimple>
      </w:p>
    </w:sdtContent>
  </w:sdt>
  <w:p w:rsidR="0012782D" w:rsidRDefault="001278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0A" w:rsidRDefault="00B1710A" w:rsidP="00504FB8">
      <w:pPr>
        <w:spacing w:after="0" w:line="240" w:lineRule="auto"/>
      </w:pPr>
      <w:r>
        <w:separator/>
      </w:r>
    </w:p>
  </w:footnote>
  <w:footnote w:type="continuationSeparator" w:id="1">
    <w:p w:rsidR="00B1710A" w:rsidRDefault="00B1710A" w:rsidP="005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65D"/>
    <w:multiLevelType w:val="hybridMultilevel"/>
    <w:tmpl w:val="0BC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0A2B"/>
    <w:multiLevelType w:val="hybridMultilevel"/>
    <w:tmpl w:val="FE686834"/>
    <w:lvl w:ilvl="0" w:tplc="6C429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7956"/>
    <w:multiLevelType w:val="hybridMultilevel"/>
    <w:tmpl w:val="80CC7402"/>
    <w:lvl w:ilvl="0" w:tplc="27A40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A51"/>
    <w:multiLevelType w:val="hybridMultilevel"/>
    <w:tmpl w:val="63E4B44C"/>
    <w:lvl w:ilvl="0" w:tplc="2780DBC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402"/>
    <w:rsid w:val="000D350A"/>
    <w:rsid w:val="000F4BDB"/>
    <w:rsid w:val="0011196D"/>
    <w:rsid w:val="0012782D"/>
    <w:rsid w:val="00183A40"/>
    <w:rsid w:val="001F1EB9"/>
    <w:rsid w:val="002E4DD8"/>
    <w:rsid w:val="002E6FD4"/>
    <w:rsid w:val="00397FD7"/>
    <w:rsid w:val="00504FB8"/>
    <w:rsid w:val="005154D5"/>
    <w:rsid w:val="0055437E"/>
    <w:rsid w:val="005C30BD"/>
    <w:rsid w:val="00657814"/>
    <w:rsid w:val="006C5625"/>
    <w:rsid w:val="008B6A82"/>
    <w:rsid w:val="008E5E0F"/>
    <w:rsid w:val="00A11310"/>
    <w:rsid w:val="00A36402"/>
    <w:rsid w:val="00AA4FC7"/>
    <w:rsid w:val="00AE206A"/>
    <w:rsid w:val="00AE2930"/>
    <w:rsid w:val="00B1710A"/>
    <w:rsid w:val="00B8186C"/>
    <w:rsid w:val="00B95E77"/>
    <w:rsid w:val="00BB7E0C"/>
    <w:rsid w:val="00BD0C2A"/>
    <w:rsid w:val="00BE41F3"/>
    <w:rsid w:val="00D14DA8"/>
    <w:rsid w:val="00D16EB9"/>
    <w:rsid w:val="00D546D4"/>
    <w:rsid w:val="00D934ED"/>
    <w:rsid w:val="00EE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20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ма урока"/>
    <w:basedOn w:val="a"/>
    <w:rsid w:val="00AE206A"/>
    <w:pPr>
      <w:suppressAutoHyphens/>
      <w:spacing w:after="0" w:line="20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1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0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4FB8"/>
  </w:style>
  <w:style w:type="paragraph" w:styleId="a8">
    <w:name w:val="footer"/>
    <w:basedOn w:val="a"/>
    <w:link w:val="a9"/>
    <w:uiPriority w:val="99"/>
    <w:unhideWhenUsed/>
    <w:rsid w:val="0050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dcterms:created xsi:type="dcterms:W3CDTF">2023-09-19T07:47:00Z</dcterms:created>
  <dcterms:modified xsi:type="dcterms:W3CDTF">2024-09-09T02:58:00Z</dcterms:modified>
</cp:coreProperties>
</file>